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03625" w14:textId="39E3682B" w:rsidR="00050986" w:rsidRPr="00401D71" w:rsidRDefault="00050986" w:rsidP="00503406">
      <w:pPr>
        <w:pStyle w:val="Citiranjeliterature"/>
        <w:numPr>
          <w:ilvl w:val="0"/>
          <w:numId w:val="0"/>
        </w:numPr>
        <w:jc w:val="center"/>
        <w:rPr>
          <w:rStyle w:val="Strong"/>
          <w:sz w:val="24"/>
          <w:szCs w:val="24"/>
        </w:rPr>
      </w:pPr>
      <w:bookmarkStart w:id="0" w:name="_Toc144467388"/>
      <w:r w:rsidRPr="00401D71">
        <w:rPr>
          <w:rStyle w:val="Strong"/>
          <w:sz w:val="24"/>
          <w:szCs w:val="24"/>
        </w:rPr>
        <w:t>HRVATSKI PLANINARSKI SAVEZ</w:t>
      </w:r>
      <w:bookmarkEnd w:id="0"/>
    </w:p>
    <w:p w14:paraId="56EA10EB" w14:textId="77777777" w:rsidR="00050986" w:rsidRPr="00401D71" w:rsidRDefault="00050986" w:rsidP="00050986">
      <w:pPr>
        <w:pStyle w:val="Subtitle"/>
        <w:jc w:val="center"/>
        <w:rPr>
          <w:rStyle w:val="Strong"/>
          <w:sz w:val="24"/>
          <w:szCs w:val="24"/>
        </w:rPr>
      </w:pPr>
      <w:r w:rsidRPr="00401D71">
        <w:rPr>
          <w:rStyle w:val="Strong"/>
          <w:sz w:val="24"/>
          <w:szCs w:val="24"/>
        </w:rPr>
        <w:t>KOMISIJA ZA SPELEOLOGIJU</w:t>
      </w:r>
    </w:p>
    <w:p w14:paraId="6C97DB4A" w14:textId="77777777" w:rsidR="00050986" w:rsidRDefault="00050986" w:rsidP="00050986">
      <w:pPr>
        <w:jc w:val="center"/>
        <w:rPr>
          <w:rStyle w:val="Stro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50986" w14:paraId="400EF182" w14:textId="77777777" w:rsidTr="00BE2DDB">
        <w:tc>
          <w:tcPr>
            <w:tcW w:w="4508" w:type="dxa"/>
          </w:tcPr>
          <w:p w14:paraId="18C49082" w14:textId="77777777" w:rsidR="00050986" w:rsidRDefault="00050986" w:rsidP="00BE2DDB">
            <w:pPr>
              <w:jc w:val="center"/>
              <w:rPr>
                <w:rStyle w:val="Strong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821AF7" wp14:editId="7351386A">
                  <wp:extent cx="1590675" cy="15906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7E890FC" w14:textId="77777777" w:rsidR="00050986" w:rsidRDefault="00050986" w:rsidP="00BE2DDB">
            <w:pPr>
              <w:jc w:val="center"/>
              <w:rPr>
                <w:rStyle w:val="Strong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EE2DAD" wp14:editId="055B005F">
                  <wp:extent cx="1014022" cy="15912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22" cy="15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3D987" w14:textId="77777777" w:rsidR="00050986" w:rsidRPr="002D7998" w:rsidRDefault="00050986" w:rsidP="00050986">
      <w:pPr>
        <w:rPr>
          <w:rStyle w:val="Strong"/>
        </w:rPr>
      </w:pPr>
    </w:p>
    <w:p w14:paraId="63CCC697" w14:textId="77777777" w:rsidR="00050986" w:rsidRDefault="00050986" w:rsidP="00050986"/>
    <w:sdt>
      <w:sdtPr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</w:rPr>
        <w:alias w:val="Title"/>
        <w:tag w:val=""/>
        <w:id w:val="-1580672847"/>
        <w:placeholder>
          <w:docPart w:val="736C832DB7DF4D93BE3453095F61D46F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AE57D1F" w14:textId="69175F6D" w:rsidR="00050986" w:rsidRPr="00050986" w:rsidRDefault="00050986" w:rsidP="00050986">
          <w:pPr>
            <w:jc w:val="center"/>
            <w:rPr>
              <w:rFonts w:asciiTheme="majorHAnsi" w:eastAsiaTheme="majorEastAsia" w:hAnsiTheme="majorHAnsi" w:cstheme="majorBidi"/>
              <w:spacing w:val="-10"/>
              <w:kern w:val="28"/>
              <w:sz w:val="56"/>
              <w:szCs w:val="56"/>
            </w:rPr>
          </w:pPr>
          <w:r w:rsidRPr="00050986">
            <w:rPr>
              <w:rStyle w:val="TitleChar"/>
            </w:rPr>
            <w:t>[Title]</w:t>
          </w:r>
        </w:p>
      </w:sdtContent>
    </w:sdt>
    <w:p w14:paraId="007536D2" w14:textId="77777777" w:rsidR="00050986" w:rsidRPr="00092C21" w:rsidRDefault="00050986" w:rsidP="00050986"/>
    <w:p w14:paraId="2BC4CD83" w14:textId="77777777" w:rsidR="00050986" w:rsidRPr="00401D71" w:rsidRDefault="00050986" w:rsidP="00050986">
      <w:pPr>
        <w:pStyle w:val="Subtitle"/>
        <w:jc w:val="center"/>
        <w:rPr>
          <w:sz w:val="24"/>
          <w:szCs w:val="24"/>
        </w:rPr>
      </w:pPr>
      <w:r w:rsidRPr="00401D71">
        <w:rPr>
          <w:sz w:val="24"/>
          <w:szCs w:val="24"/>
        </w:rPr>
        <w:t>Instruktorski rad</w:t>
      </w:r>
    </w:p>
    <w:p w14:paraId="380CEF69" w14:textId="77777777" w:rsidR="00050986" w:rsidRPr="00B847CF" w:rsidRDefault="00050986" w:rsidP="00050986">
      <w:pPr>
        <w:jc w:val="center"/>
        <w:rPr>
          <w:rStyle w:val="TitleChar"/>
        </w:rPr>
      </w:pPr>
      <w:r w:rsidRPr="00B847CF">
        <w:rPr>
          <w:rStyle w:val="TitleChar"/>
        </w:rPr>
        <w:t xml:space="preserve"> </w:t>
      </w:r>
    </w:p>
    <w:sdt>
      <w:sdtPr>
        <w:rPr>
          <w:rStyle w:val="TitleChar"/>
        </w:rPr>
        <w:alias w:val="Author"/>
        <w:tag w:val=""/>
        <w:id w:val="1232575406"/>
        <w:placeholder>
          <w:docPart w:val="27E2875716B84626ADFB5A92B0730BCF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TitleChar"/>
        </w:rPr>
      </w:sdtEndPr>
      <w:sdtContent>
        <w:p w14:paraId="44FD0DEC" w14:textId="73686CFB" w:rsidR="00050986" w:rsidRPr="00050986" w:rsidRDefault="00B847CF" w:rsidP="00050986">
          <w:pPr>
            <w:jc w:val="center"/>
            <w:rPr>
              <w:rStyle w:val="TitleChar"/>
            </w:rPr>
          </w:pPr>
          <w:r w:rsidRPr="00B847CF">
            <w:rPr>
              <w:rStyle w:val="TitleChar"/>
            </w:rPr>
            <w:t>[Author]</w:t>
          </w:r>
        </w:p>
      </w:sdtContent>
    </w:sdt>
    <w:p w14:paraId="11D332C1" w14:textId="77777777" w:rsidR="00050986" w:rsidRDefault="00050986" w:rsidP="00503406">
      <w:pPr>
        <w:jc w:val="left"/>
        <w:rPr>
          <w:rStyle w:val="Strong"/>
        </w:rPr>
      </w:pPr>
    </w:p>
    <w:p w14:paraId="6E4EE250" w14:textId="77777777" w:rsidR="00050986" w:rsidRDefault="00050986" w:rsidP="00503406">
      <w:pPr>
        <w:jc w:val="left"/>
        <w:rPr>
          <w:rStyle w:val="Strong"/>
        </w:rPr>
      </w:pPr>
    </w:p>
    <w:p w14:paraId="634D0CD9" w14:textId="77777777" w:rsidR="00050986" w:rsidRDefault="00050986" w:rsidP="00503406">
      <w:pPr>
        <w:jc w:val="left"/>
        <w:rPr>
          <w:rStyle w:val="Strong"/>
        </w:rPr>
      </w:pPr>
    </w:p>
    <w:p w14:paraId="1DF2CF5B" w14:textId="77777777" w:rsidR="00050986" w:rsidRDefault="00050986" w:rsidP="00B847CF">
      <w:pPr>
        <w:rPr>
          <w:rStyle w:val="Strong"/>
        </w:rPr>
      </w:pPr>
    </w:p>
    <w:p w14:paraId="07098677" w14:textId="77777777" w:rsidR="00050986" w:rsidRDefault="00050986" w:rsidP="00050986">
      <w:pPr>
        <w:rPr>
          <w:rStyle w:val="Strong"/>
        </w:rPr>
      </w:pPr>
    </w:p>
    <w:p w14:paraId="137843BF" w14:textId="77777777" w:rsidR="00050986" w:rsidRDefault="00050986" w:rsidP="00050986">
      <w:pPr>
        <w:rPr>
          <w:rStyle w:val="Strong"/>
        </w:rPr>
      </w:pPr>
    </w:p>
    <w:p w14:paraId="07CBB8ED" w14:textId="3110C0B9" w:rsidR="00050986" w:rsidRPr="00E86759" w:rsidRDefault="00490452" w:rsidP="00050986">
      <w:pPr>
        <w:pStyle w:val="Subtitle"/>
        <w:jc w:val="center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[</w:t>
      </w:r>
      <w:r w:rsidR="00050986" w:rsidRPr="00E86759">
        <w:rPr>
          <w:rStyle w:val="Strong"/>
          <w:b w:val="0"/>
          <w:bCs w:val="0"/>
          <w:sz w:val="24"/>
          <w:szCs w:val="24"/>
        </w:rPr>
        <w:t>Mjesto</w:t>
      </w:r>
      <w:r>
        <w:rPr>
          <w:rStyle w:val="Strong"/>
          <w:b w:val="0"/>
          <w:bCs w:val="0"/>
          <w:sz w:val="24"/>
          <w:szCs w:val="24"/>
        </w:rPr>
        <w:t>]</w:t>
      </w:r>
      <w:r w:rsidR="00050986" w:rsidRPr="00E86759">
        <w:rPr>
          <w:rStyle w:val="Strong"/>
          <w:b w:val="0"/>
          <w:bCs w:val="0"/>
          <w:sz w:val="24"/>
          <w:szCs w:val="24"/>
        </w:rPr>
        <w:t xml:space="preserve">, </w:t>
      </w:r>
      <w:r>
        <w:rPr>
          <w:rStyle w:val="Strong"/>
          <w:b w:val="0"/>
          <w:bCs w:val="0"/>
          <w:sz w:val="24"/>
          <w:szCs w:val="24"/>
        </w:rPr>
        <w:t>[</w:t>
      </w:r>
      <w:r w:rsidR="00050986" w:rsidRPr="00E86759">
        <w:rPr>
          <w:rStyle w:val="Strong"/>
          <w:b w:val="0"/>
          <w:bCs w:val="0"/>
          <w:sz w:val="24"/>
          <w:szCs w:val="24"/>
        </w:rPr>
        <w:t>mjesec</w:t>
      </w:r>
      <w:r>
        <w:rPr>
          <w:rStyle w:val="Strong"/>
          <w:b w:val="0"/>
          <w:bCs w:val="0"/>
          <w:sz w:val="24"/>
          <w:szCs w:val="24"/>
        </w:rPr>
        <w:t>]</w:t>
      </w:r>
      <w:r w:rsidR="00050986" w:rsidRPr="00E86759">
        <w:rPr>
          <w:rStyle w:val="Strong"/>
          <w:b w:val="0"/>
          <w:bCs w:val="0"/>
          <w:sz w:val="24"/>
          <w:szCs w:val="24"/>
        </w:rPr>
        <w:t xml:space="preserve"> </w:t>
      </w:r>
      <w:r>
        <w:rPr>
          <w:rStyle w:val="Strong"/>
          <w:b w:val="0"/>
          <w:bCs w:val="0"/>
          <w:sz w:val="24"/>
          <w:szCs w:val="24"/>
        </w:rPr>
        <w:t>[</w:t>
      </w:r>
      <w:r w:rsidR="00050986" w:rsidRPr="00E86759">
        <w:rPr>
          <w:rStyle w:val="Strong"/>
          <w:b w:val="0"/>
          <w:bCs w:val="0"/>
          <w:sz w:val="24"/>
          <w:szCs w:val="24"/>
        </w:rPr>
        <w:t>godina</w:t>
      </w:r>
      <w:r>
        <w:rPr>
          <w:rStyle w:val="Strong"/>
          <w:b w:val="0"/>
          <w:bCs w:val="0"/>
          <w:sz w:val="24"/>
          <w:szCs w:val="24"/>
        </w:rPr>
        <w:t>]</w:t>
      </w:r>
      <w:r w:rsidR="00050986" w:rsidRPr="00E86759">
        <w:rPr>
          <w:rStyle w:val="Strong"/>
          <w:b w:val="0"/>
          <w:bCs w:val="0"/>
          <w:sz w:val="24"/>
          <w:szCs w:val="24"/>
        </w:rPr>
        <w:t>. godine</w:t>
      </w:r>
    </w:p>
    <w:p w14:paraId="7C21DBA9" w14:textId="20A6D7F5" w:rsidR="00E86759" w:rsidRDefault="00E86759">
      <w:pPr>
        <w:spacing w:after="160" w:line="259" w:lineRule="auto"/>
        <w:jc w:val="left"/>
      </w:pPr>
      <w:r>
        <w:br w:type="page"/>
      </w:r>
    </w:p>
    <w:p w14:paraId="3BB7A28D" w14:textId="0EE3DF2E" w:rsidR="00E86759" w:rsidRDefault="00E86759">
      <w:pPr>
        <w:spacing w:after="160" w:line="259" w:lineRule="auto"/>
        <w:jc w:val="left"/>
      </w:pPr>
      <w:r>
        <w:lastRenderedPageBreak/>
        <w:br w:type="page"/>
      </w:r>
    </w:p>
    <w:bookmarkStart w:id="1" w:name="_Toc144467389" w:displacedByCustomXml="next"/>
    <w:sdt>
      <w:sdtPr>
        <w:rPr>
          <w:rFonts w:asciiTheme="minorHAnsi" w:eastAsia="Times New Roman" w:hAnsiTheme="minorHAnsi" w:cs="Segoe UI"/>
          <w:color w:val="auto"/>
          <w:sz w:val="22"/>
          <w:szCs w:val="22"/>
        </w:rPr>
        <w:id w:val="-3545760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6178935" w14:textId="02328C04" w:rsidR="00E86759" w:rsidRDefault="00E86759" w:rsidP="000C4247">
          <w:pPr>
            <w:pStyle w:val="Heading1"/>
            <w:numPr>
              <w:ilvl w:val="0"/>
              <w:numId w:val="0"/>
            </w:numPr>
          </w:pPr>
          <w:r>
            <w:t>Sadržaj</w:t>
          </w:r>
          <w:bookmarkEnd w:id="1"/>
        </w:p>
        <w:p w14:paraId="4004CFDD" w14:textId="19F8BB9C" w:rsidR="00B05E38" w:rsidRDefault="00E86759">
          <w:pPr>
            <w:pStyle w:val="TOC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467388" w:history="1">
            <w:r w:rsidR="00B05E38" w:rsidRPr="00597357">
              <w:rPr>
                <w:rStyle w:val="Hyperlink"/>
                <w:rFonts w:eastAsiaTheme="majorEastAsia"/>
                <w:b/>
                <w:bCs/>
                <w:noProof/>
              </w:rPr>
              <w:t>HRVATSKI PLANINARSKI SAVEZ</w:t>
            </w:r>
            <w:r w:rsidR="00B05E38">
              <w:rPr>
                <w:noProof/>
                <w:webHidden/>
              </w:rPr>
              <w:tab/>
            </w:r>
            <w:r w:rsidR="00B05E38">
              <w:rPr>
                <w:noProof/>
                <w:webHidden/>
              </w:rPr>
              <w:fldChar w:fldCharType="begin"/>
            </w:r>
            <w:r w:rsidR="00B05E38">
              <w:rPr>
                <w:noProof/>
                <w:webHidden/>
              </w:rPr>
              <w:instrText xml:space="preserve"> PAGEREF _Toc144467388 \h </w:instrText>
            </w:r>
            <w:r w:rsidR="00B05E38">
              <w:rPr>
                <w:noProof/>
                <w:webHidden/>
              </w:rPr>
            </w:r>
            <w:r w:rsidR="00B05E38">
              <w:rPr>
                <w:noProof/>
                <w:webHidden/>
              </w:rPr>
              <w:fldChar w:fldCharType="separate"/>
            </w:r>
            <w:r w:rsidR="00B05E38">
              <w:rPr>
                <w:noProof/>
                <w:webHidden/>
              </w:rPr>
              <w:t>1</w:t>
            </w:r>
            <w:r w:rsidR="00B05E38">
              <w:rPr>
                <w:noProof/>
                <w:webHidden/>
              </w:rPr>
              <w:fldChar w:fldCharType="end"/>
            </w:r>
          </w:hyperlink>
        </w:p>
        <w:p w14:paraId="13A73505" w14:textId="04C08380" w:rsidR="00B05E38" w:rsidRDefault="00B05E38">
          <w:pPr>
            <w:pStyle w:val="TOC1"/>
            <w:tabs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hr-HR"/>
              <w14:ligatures w14:val="standardContextual"/>
            </w:rPr>
          </w:pPr>
          <w:hyperlink w:anchor="_Toc144467389" w:history="1">
            <w:r w:rsidRPr="00597357">
              <w:rPr>
                <w:rStyle w:val="Hyperlink"/>
                <w:rFonts w:eastAsiaTheme="majorEastAsia"/>
                <w:noProof/>
              </w:rPr>
              <w:t>Sadržaj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_Toc144467389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9AB3B" w14:textId="5972C3E5" w:rsidR="00B05E38" w:rsidRDefault="00B05E38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hr-HR"/>
              <w14:ligatures w14:val="standardContextual"/>
            </w:rPr>
          </w:pPr>
          <w:hyperlink w:anchor="_Toc144467390" w:history="1">
            <w:r w:rsidRPr="00597357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eastAsiaTheme="minorEastAsia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597357">
              <w:rPr>
                <w:rStyle w:val="Hyperlink"/>
                <w:rFonts w:eastAsiaTheme="majorEastAsia"/>
                <w:noProof/>
              </w:rPr>
              <w:t>Sažetak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_Toc144467390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AA291" w14:textId="540003CA" w:rsidR="00B05E38" w:rsidRDefault="00B05E38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hr-HR"/>
              <w14:ligatures w14:val="standardContextual"/>
            </w:rPr>
          </w:pPr>
          <w:hyperlink w:anchor="_Toc144467391" w:history="1">
            <w:r w:rsidRPr="00597357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eastAsiaTheme="minorEastAsia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597357">
              <w:rPr>
                <w:rStyle w:val="Hyperlink"/>
                <w:rFonts w:eastAsiaTheme="majorEastAsia"/>
                <w:noProof/>
              </w:rPr>
              <w:t>Naslov poglavlja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_Toc144467391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B6DFE" w14:textId="47A8C298" w:rsidR="00B05E38" w:rsidRDefault="00B05E38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hr-HR"/>
              <w14:ligatures w14:val="standardContextual"/>
            </w:rPr>
          </w:pPr>
          <w:hyperlink w:anchor="_Toc144467392" w:history="1">
            <w:r w:rsidRPr="00597357">
              <w:rPr>
                <w:rStyle w:val="Hyperlink"/>
                <w:rFonts w:eastAsiaTheme="majorEastAsia"/>
                <w:noProof/>
              </w:rPr>
              <w:t>2.1.</w:t>
            </w:r>
            <w:r>
              <w:rPr>
                <w:rFonts w:eastAsiaTheme="minorEastAsia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597357">
              <w:rPr>
                <w:rStyle w:val="Hyperlink"/>
                <w:rFonts w:eastAsiaTheme="majorEastAsia"/>
                <w:noProof/>
              </w:rPr>
              <w:t>Naslov podpoglavlja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_Toc144467392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77088" w14:textId="0F334F76" w:rsidR="00B05E38" w:rsidRDefault="00B05E38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hr-HR"/>
              <w14:ligatures w14:val="standardContextual"/>
            </w:rPr>
          </w:pPr>
          <w:hyperlink w:anchor="_Toc144467393" w:history="1">
            <w:r w:rsidRPr="00597357">
              <w:rPr>
                <w:rStyle w:val="Hyperlink"/>
                <w:rFonts w:eastAsiaTheme="majorEastAsia"/>
                <w:noProof/>
              </w:rPr>
              <w:t>2.1.1.</w:t>
            </w:r>
            <w:r>
              <w:rPr>
                <w:rFonts w:eastAsiaTheme="minorEastAsia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597357">
              <w:rPr>
                <w:rStyle w:val="Hyperlink"/>
                <w:rFonts w:eastAsiaTheme="majorEastAsia"/>
                <w:noProof/>
              </w:rPr>
              <w:t>Naslov pod-podpoglavlja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_Toc144467393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4E148" w14:textId="5893CDE9" w:rsidR="00B05E38" w:rsidRDefault="00B05E38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hr-HR"/>
              <w14:ligatures w14:val="standardContextual"/>
            </w:rPr>
          </w:pPr>
          <w:hyperlink w:anchor="_Toc144467394" w:history="1">
            <w:r w:rsidRPr="00597357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eastAsiaTheme="minorEastAsia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597357">
              <w:rPr>
                <w:rStyle w:val="Hyperlink"/>
                <w:rFonts w:eastAsiaTheme="majorEastAsia"/>
                <w:noProof/>
              </w:rPr>
              <w:t>Primjeri navođenja tablica i grafika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_Toc144467394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352C2" w14:textId="4E091CE1" w:rsidR="00B05E38" w:rsidRDefault="00B05E38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kern w:val="2"/>
              <w:lang w:eastAsia="hr-HR"/>
              <w14:ligatures w14:val="standardContextual"/>
            </w:rPr>
          </w:pPr>
          <w:hyperlink w:anchor="_Toc144467395" w:history="1">
            <w:r w:rsidRPr="00597357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eastAsiaTheme="minorEastAsia" w:cstheme="minorBidi"/>
                <w:noProof/>
                <w:kern w:val="2"/>
                <w:lang w:eastAsia="hr-HR"/>
                <w14:ligatures w14:val="standardContextual"/>
              </w:rPr>
              <w:tab/>
            </w:r>
            <w:r w:rsidRPr="00597357">
              <w:rPr>
                <w:rStyle w:val="Hyperlink"/>
                <w:rFonts w:eastAsiaTheme="majorEastAsia"/>
                <w:noProof/>
              </w:rPr>
              <w:t>Popis korištene literature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_Toc144467395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7A5E6" w14:textId="710AC0E1" w:rsidR="00E86759" w:rsidRDefault="00E86759">
          <w:r>
            <w:rPr>
              <w:b/>
              <w:bCs/>
              <w:noProof/>
            </w:rPr>
            <w:fldChar w:fldCharType="end"/>
          </w:r>
        </w:p>
      </w:sdtContent>
    </w:sdt>
    <w:p w14:paraId="22B559A6" w14:textId="7B248D3F" w:rsidR="00AD1A3D" w:rsidRDefault="00E86759" w:rsidP="00AD1A3D">
      <w:pPr>
        <w:spacing w:after="160" w:line="259" w:lineRule="auto"/>
        <w:jc w:val="left"/>
      </w:pPr>
      <w:r>
        <w:br w:type="page"/>
      </w:r>
    </w:p>
    <w:p w14:paraId="49D73DA7" w14:textId="77777777" w:rsidR="00AD1A3D" w:rsidRDefault="00AD1A3D" w:rsidP="00AD1A3D">
      <w:pPr>
        <w:spacing w:after="160" w:line="259" w:lineRule="auto"/>
        <w:jc w:val="left"/>
      </w:pPr>
    </w:p>
    <w:p w14:paraId="2300262D" w14:textId="57C55EEB" w:rsidR="00AD1A3D" w:rsidRDefault="00AD1A3D" w:rsidP="00AD1A3D">
      <w:pPr>
        <w:spacing w:after="160" w:line="259" w:lineRule="auto"/>
        <w:jc w:val="left"/>
        <w:sectPr w:rsidR="00AD1A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AE12A2" w14:textId="6D966F39" w:rsidR="005C1437" w:rsidRDefault="005C1437" w:rsidP="000C4247">
      <w:pPr>
        <w:pStyle w:val="Heading1"/>
      </w:pPr>
      <w:bookmarkStart w:id="2" w:name="_Toc144467390"/>
      <w:r>
        <w:lastRenderedPageBreak/>
        <w:t>Sažetak</w:t>
      </w:r>
      <w:bookmarkEnd w:id="2"/>
    </w:p>
    <w:p w14:paraId="7D293C2B" w14:textId="6EC13C68" w:rsidR="00AD1A3D" w:rsidRDefault="005C1437" w:rsidP="00AD1A3D">
      <w:pPr>
        <w:pStyle w:val="Tekstrada"/>
      </w:pPr>
      <w:r w:rsidRPr="00AD1A3D">
        <w:t>T</w:t>
      </w:r>
      <w:r w:rsidR="00AD1A3D" w:rsidRPr="00AD1A3D">
        <w:t>ekst sažetka</w:t>
      </w:r>
    </w:p>
    <w:p w14:paraId="06374D88" w14:textId="77777777" w:rsidR="00AD1A3D" w:rsidRDefault="00AD1A3D">
      <w:pPr>
        <w:spacing w:after="160" w:line="259" w:lineRule="auto"/>
        <w:jc w:val="left"/>
      </w:pPr>
      <w:r>
        <w:br w:type="page"/>
      </w:r>
    </w:p>
    <w:p w14:paraId="79D501E4" w14:textId="7A1A5ABF" w:rsidR="00E86759" w:rsidRPr="000C4247" w:rsidRDefault="000A6A7E" w:rsidP="000C4247">
      <w:pPr>
        <w:pStyle w:val="Heading1"/>
      </w:pPr>
      <w:bookmarkStart w:id="3" w:name="_Toc144467391"/>
      <w:r w:rsidRPr="000A6A7E">
        <w:lastRenderedPageBreak/>
        <w:t>Naslov poglavlja 1</w:t>
      </w:r>
      <w:bookmarkEnd w:id="3"/>
    </w:p>
    <w:p w14:paraId="1607B850" w14:textId="465E4C57" w:rsidR="000A6A7E" w:rsidRPr="00521A4A" w:rsidRDefault="00215263" w:rsidP="000A6A7E">
      <w:pPr>
        <w:pStyle w:val="Tekstrada"/>
      </w:pPr>
      <w:r>
        <w:t>Stilovi formatiranja teksta definirani su unutar „Stilova“ ovog dokumenta koji ujedno služi kao Word predložak. Za tekst samog rada koristiti stil „Tekst rada“. Za glavne naslove unutar teksta</w:t>
      </w:r>
      <w:r w:rsidR="00677C56">
        <w:t xml:space="preserve"> rada</w:t>
      </w:r>
      <w:r>
        <w:t xml:space="preserve"> koristiti stil „</w:t>
      </w:r>
      <w:r w:rsidRPr="00215263">
        <w:t>Heading 1,Naslov poglavlja 1</w:t>
      </w:r>
      <w:r>
        <w:t xml:space="preserve">“. </w:t>
      </w:r>
    </w:p>
    <w:p w14:paraId="09179275" w14:textId="38367F20" w:rsidR="00E86759" w:rsidRPr="000C4247" w:rsidRDefault="00E86759" w:rsidP="000C4247">
      <w:pPr>
        <w:pStyle w:val="Heading2"/>
      </w:pPr>
      <w:bookmarkStart w:id="4" w:name="_Toc144467392"/>
      <w:r w:rsidRPr="000C4247">
        <w:t>Naslov podpoglavlja 2</w:t>
      </w:r>
      <w:bookmarkEnd w:id="4"/>
    </w:p>
    <w:p w14:paraId="1DB7C578" w14:textId="3E4844A8" w:rsidR="00677C56" w:rsidRDefault="00677C56" w:rsidP="00677C56">
      <w:pPr>
        <w:pStyle w:val="Tekstrada"/>
      </w:pPr>
      <w:r>
        <w:t>Za podnaslove u detaljnijoj razradi teme koristiti stil „</w:t>
      </w:r>
      <w:r w:rsidRPr="00677C56">
        <w:t>Heading 2,Naslov podpoglavlja 2</w:t>
      </w:r>
      <w:r>
        <w:t>“.</w:t>
      </w:r>
    </w:p>
    <w:p w14:paraId="21F27007" w14:textId="2BA3FEC2" w:rsidR="00E86759" w:rsidRPr="000C4247" w:rsidRDefault="00E86759" w:rsidP="000A6A7E">
      <w:pPr>
        <w:pStyle w:val="Heading3"/>
      </w:pPr>
      <w:bookmarkStart w:id="5" w:name="_Toc144467393"/>
      <w:r w:rsidRPr="000C4247">
        <w:t>Naslov pod-podpoglavlja 3</w:t>
      </w:r>
      <w:bookmarkEnd w:id="5"/>
    </w:p>
    <w:p w14:paraId="07948DFC" w14:textId="77777777" w:rsidR="000A6A7E" w:rsidRDefault="00677C56" w:rsidP="00677C56">
      <w:pPr>
        <w:pStyle w:val="Tekstrada"/>
      </w:pPr>
      <w:r>
        <w:t>Za daljnju raščlambu podpoglavlja koristiti stil „</w:t>
      </w:r>
      <w:r w:rsidRPr="00677C56">
        <w:t>Heading 3,Naslov pod-podpoglavlja 3</w:t>
      </w:r>
      <w:r>
        <w:t>“.</w:t>
      </w:r>
    </w:p>
    <w:p w14:paraId="61211BF0" w14:textId="77777777" w:rsidR="00C22846" w:rsidRDefault="00C22846" w:rsidP="00C22846">
      <w:pPr>
        <w:pStyle w:val="Tekstrada"/>
      </w:pPr>
    </w:p>
    <w:p w14:paraId="51BB512B" w14:textId="04A595B6" w:rsidR="00C22846" w:rsidRDefault="00C22846" w:rsidP="00C22846">
      <w:pPr>
        <w:pStyle w:val="Heading1"/>
      </w:pPr>
      <w:bookmarkStart w:id="6" w:name="_Toc144467394"/>
      <w:r>
        <w:t>Primjeri navođenja tablica i grafika</w:t>
      </w:r>
      <w:bookmarkEnd w:id="6"/>
    </w:p>
    <w:p w14:paraId="4B778590" w14:textId="14D78049" w:rsidR="00C22846" w:rsidRDefault="00C22846" w:rsidP="00C22846">
      <w:pPr>
        <w:pStyle w:val="Tekstrada"/>
      </w:pPr>
      <w:r>
        <w:t>Opisi tablica navode se iznad tablica i referenciraju unutar teksta koji se na tablicu poziva</w:t>
      </w:r>
      <w:r w:rsidR="00600318">
        <w:t xml:space="preserve"> u zagradi (</w:t>
      </w:r>
      <w:r w:rsidR="00600318">
        <w:fldChar w:fldCharType="begin"/>
      </w:r>
      <w:r w:rsidR="00600318">
        <w:instrText xml:space="preserve"> REF _Ref144466111 \h </w:instrText>
      </w:r>
      <w:r w:rsidR="00600318">
        <w:fldChar w:fldCharType="separate"/>
      </w:r>
      <w:r w:rsidR="00600318">
        <w:t xml:space="preserve">Tablica </w:t>
      </w:r>
      <w:r w:rsidR="00600318">
        <w:rPr>
          <w:noProof/>
        </w:rPr>
        <w:t>1</w:t>
      </w:r>
      <w:r w:rsidR="00600318">
        <w:fldChar w:fldCharType="end"/>
      </w:r>
      <w:r>
        <w:t>.</w:t>
      </w:r>
      <w:r w:rsidR="00600318">
        <w:t xml:space="preserve">) ili izravnim pozivanjem, kao npr. u tablici </w:t>
      </w:r>
      <w:r w:rsidR="00600318">
        <w:fldChar w:fldCharType="begin"/>
      </w:r>
      <w:r w:rsidR="00600318">
        <w:instrText xml:space="preserve"> REF _Ref144466111 \</w:instrText>
      </w:r>
      <w:r w:rsidR="00600318" w:rsidRPr="00600318">
        <w:instrText># "0"</w:instrText>
      </w:r>
      <w:r w:rsidR="00600318">
        <w:instrText xml:space="preserve"> </w:instrText>
      </w:r>
      <w:r w:rsidR="00600318">
        <w:fldChar w:fldCharType="separate"/>
      </w:r>
      <w:r w:rsidR="00600318">
        <w:t>1</w:t>
      </w:r>
      <w:r w:rsidR="00600318">
        <w:fldChar w:fldCharType="end"/>
      </w:r>
      <w:r w:rsidR="00600318">
        <w:t xml:space="preserve"> vidljivo je…</w:t>
      </w:r>
    </w:p>
    <w:p w14:paraId="1AD9A7BE" w14:textId="182551A1" w:rsidR="00600318" w:rsidRDefault="00600318" w:rsidP="00600318">
      <w:pPr>
        <w:pStyle w:val="Caption"/>
        <w:keepNext/>
      </w:pPr>
      <w:bookmarkStart w:id="7" w:name="_Ref144466111"/>
      <w:r>
        <w:t xml:space="preserve">Tablica </w:t>
      </w:r>
      <w:r>
        <w:fldChar w:fldCharType="begin"/>
      </w:r>
      <w:r>
        <w:instrText xml:space="preserve"> SEQ Tablica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7"/>
      <w:r>
        <w:t>. Opis tablice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22846" w14:paraId="61BC585F" w14:textId="77777777" w:rsidTr="00600318">
        <w:trPr>
          <w:jc w:val="center"/>
        </w:trPr>
        <w:tc>
          <w:tcPr>
            <w:tcW w:w="3096" w:type="dxa"/>
            <w:vAlign w:val="center"/>
          </w:tcPr>
          <w:p w14:paraId="39ACB2CC" w14:textId="11302D95" w:rsidR="00C22846" w:rsidRPr="00600318" w:rsidRDefault="00C22846" w:rsidP="00600318">
            <w:pPr>
              <w:pStyle w:val="Tekstrada"/>
              <w:ind w:firstLine="0"/>
              <w:jc w:val="center"/>
            </w:pPr>
            <w:r w:rsidRPr="00600318">
              <w:t>Stupac 1</w:t>
            </w:r>
          </w:p>
        </w:tc>
        <w:tc>
          <w:tcPr>
            <w:tcW w:w="3096" w:type="dxa"/>
            <w:vAlign w:val="center"/>
          </w:tcPr>
          <w:p w14:paraId="31541C52" w14:textId="05DD3BAA" w:rsidR="00C22846" w:rsidRPr="00600318" w:rsidRDefault="00C22846" w:rsidP="00600318">
            <w:pPr>
              <w:pStyle w:val="Tekstrada"/>
              <w:ind w:firstLine="0"/>
              <w:jc w:val="center"/>
            </w:pPr>
            <w:r w:rsidRPr="00600318">
              <w:t>Stupac 2</w:t>
            </w:r>
          </w:p>
        </w:tc>
        <w:tc>
          <w:tcPr>
            <w:tcW w:w="3096" w:type="dxa"/>
            <w:vAlign w:val="center"/>
          </w:tcPr>
          <w:p w14:paraId="02CF31F6" w14:textId="19BC1420" w:rsidR="00C22846" w:rsidRPr="00600318" w:rsidRDefault="00C22846" w:rsidP="00600318">
            <w:pPr>
              <w:pStyle w:val="Tekstrada"/>
              <w:ind w:firstLine="0"/>
              <w:jc w:val="center"/>
            </w:pPr>
            <w:r w:rsidRPr="00600318">
              <w:t>Stupac 3</w:t>
            </w:r>
          </w:p>
        </w:tc>
      </w:tr>
      <w:tr w:rsidR="00C22846" w14:paraId="767266AF" w14:textId="77777777" w:rsidTr="00600318">
        <w:trPr>
          <w:jc w:val="center"/>
        </w:trPr>
        <w:tc>
          <w:tcPr>
            <w:tcW w:w="3096" w:type="dxa"/>
            <w:vAlign w:val="center"/>
          </w:tcPr>
          <w:p w14:paraId="11972296" w14:textId="5F5CD0BC" w:rsidR="00C22846" w:rsidRDefault="00C22846" w:rsidP="00600318">
            <w:pPr>
              <w:pStyle w:val="Tekstrada"/>
              <w:ind w:firstLine="0"/>
              <w:jc w:val="center"/>
            </w:pPr>
            <w:r>
              <w:t>1</w:t>
            </w:r>
          </w:p>
        </w:tc>
        <w:tc>
          <w:tcPr>
            <w:tcW w:w="3096" w:type="dxa"/>
            <w:vAlign w:val="center"/>
          </w:tcPr>
          <w:p w14:paraId="6E169873" w14:textId="06C0B695" w:rsidR="00C22846" w:rsidRDefault="00C22846" w:rsidP="00600318">
            <w:pPr>
              <w:pStyle w:val="Tekstrada"/>
              <w:ind w:firstLine="0"/>
              <w:jc w:val="center"/>
            </w:pPr>
            <w:r>
              <w:t>2</w:t>
            </w:r>
          </w:p>
        </w:tc>
        <w:tc>
          <w:tcPr>
            <w:tcW w:w="3096" w:type="dxa"/>
            <w:vAlign w:val="center"/>
          </w:tcPr>
          <w:p w14:paraId="73E36A50" w14:textId="2A293664" w:rsidR="00C22846" w:rsidRDefault="00C22846" w:rsidP="00600318">
            <w:pPr>
              <w:pStyle w:val="Tekstrada"/>
              <w:ind w:firstLine="0"/>
              <w:jc w:val="center"/>
            </w:pPr>
            <w:r>
              <w:t>3</w:t>
            </w:r>
          </w:p>
        </w:tc>
      </w:tr>
    </w:tbl>
    <w:p w14:paraId="55581FE6" w14:textId="77777777" w:rsidR="00C22846" w:rsidRDefault="00C22846" w:rsidP="00C22846">
      <w:pPr>
        <w:pStyle w:val="Tekstrada"/>
      </w:pPr>
    </w:p>
    <w:p w14:paraId="3BEA21A9" w14:textId="7DE826EA" w:rsidR="006E376C" w:rsidRDefault="00600318" w:rsidP="006E376C">
      <w:pPr>
        <w:pStyle w:val="Tekstrada"/>
      </w:pPr>
      <w:r>
        <w:t>U slučaju  grafika  opisi se navode ispod grafike dok je</w:t>
      </w:r>
      <w:r w:rsidR="006E376C">
        <w:t xml:space="preserve"> pozivanje na grafike u tekstu isto kao i  kod tablica</w:t>
      </w:r>
      <w:r w:rsidR="009611CA">
        <w:t xml:space="preserve"> (</w:t>
      </w:r>
      <w:r w:rsidR="009611CA">
        <w:fldChar w:fldCharType="begin"/>
      </w:r>
      <w:r w:rsidR="009611CA">
        <w:instrText xml:space="preserve"> REF _Ref184100763 \h </w:instrText>
      </w:r>
      <w:r w:rsidR="009611CA">
        <w:fldChar w:fldCharType="separate"/>
      </w:r>
      <w:r w:rsidR="009611CA">
        <w:t xml:space="preserve">Slika </w:t>
      </w:r>
      <w:r w:rsidR="009611CA">
        <w:rPr>
          <w:noProof/>
        </w:rPr>
        <w:t>1</w:t>
      </w:r>
      <w:r w:rsidR="009611CA">
        <w:fldChar w:fldCharType="end"/>
      </w:r>
      <w:r w:rsidR="009611CA">
        <w:t>)</w:t>
      </w:r>
      <w:r w:rsidR="006E376C">
        <w:t>.</w:t>
      </w:r>
    </w:p>
    <w:p w14:paraId="19E06DF4" w14:textId="5AA66128" w:rsidR="006E376C" w:rsidRDefault="006E376C" w:rsidP="006E376C">
      <w:pPr>
        <w:jc w:val="center"/>
      </w:pPr>
      <w:r>
        <w:rPr>
          <w:noProof/>
          <w:lang w:val="en-US"/>
        </w:rPr>
        <w:drawing>
          <wp:inline distT="0" distB="0" distL="0" distR="0" wp14:anchorId="22006DA4" wp14:editId="16CFD966">
            <wp:extent cx="1590675" cy="1590675"/>
            <wp:effectExtent l="0" t="0" r="9525" b="9525"/>
            <wp:docPr id="82088455" name="Picture 82088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5770" w14:textId="055D46C4" w:rsidR="006E376C" w:rsidRDefault="006E376C" w:rsidP="006E376C">
      <w:pPr>
        <w:pStyle w:val="Caption"/>
        <w:jc w:val="center"/>
      </w:pPr>
      <w:bookmarkStart w:id="8" w:name="_Ref184100763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8"/>
      <w:r>
        <w:t>. Opis grafike</w:t>
      </w:r>
    </w:p>
    <w:p w14:paraId="2C663539" w14:textId="4EB1063C" w:rsidR="006E376C" w:rsidRDefault="00E10394" w:rsidP="00C22846">
      <w:pPr>
        <w:pStyle w:val="Tekstrada"/>
      </w:pPr>
      <w:r>
        <w:t xml:space="preserve">U slučaju grafika koje predstavljaju karte, nacrte ili njihove isječke, potrebno je da grafika sadrži i grafičko mjerilo te oznaku sjevera kada je to </w:t>
      </w:r>
      <w:r w:rsidR="000D77B9">
        <w:t>primjenjivo</w:t>
      </w:r>
      <w:r>
        <w:t>.</w:t>
      </w:r>
    </w:p>
    <w:p w14:paraId="768E2B5E" w14:textId="2866A036" w:rsidR="000A6A7E" w:rsidRDefault="000A6A7E" w:rsidP="000A6A7E">
      <w:pPr>
        <w:pStyle w:val="Heading1"/>
      </w:pPr>
      <w:bookmarkStart w:id="9" w:name="_Toc144467395"/>
      <w:r>
        <w:lastRenderedPageBreak/>
        <w:t xml:space="preserve">Popis korištene </w:t>
      </w:r>
      <w:r w:rsidR="00251057">
        <w:t>l</w:t>
      </w:r>
      <w:r>
        <w:t>iterature</w:t>
      </w:r>
      <w:bookmarkEnd w:id="9"/>
    </w:p>
    <w:p w14:paraId="0A306038" w14:textId="77777777" w:rsidR="003E6667" w:rsidRDefault="003E6667" w:rsidP="003E6667">
      <w:r>
        <w:t>U radu je potrebno navesti svu literaturu korištenu pri izradi radova. To obuhvaća tiskanu literaturu i izvore na internetu. Materijali anonimnih autora poput Wikipedije u pravilu se ne navode u literaturi. Ako koristite Wikipediju, slijedite popis literature koji ima obično na krajevima tekstova.</w:t>
      </w:r>
    </w:p>
    <w:p w14:paraId="7CE7F2B9" w14:textId="77777777" w:rsidR="003E6667" w:rsidRDefault="003E6667" w:rsidP="003E6667">
      <w:r>
        <w:t>Literatura se navodi u popisu literature u zasebnom poglavlju na kraju rada. Popis se može složiti kronološki, a ako ima više radova unutar jedne godine, prema prezimenu prvog autora.</w:t>
      </w:r>
    </w:p>
    <w:p w14:paraId="69578DC1" w14:textId="77777777" w:rsidR="003E6667" w:rsidRDefault="003E6667" w:rsidP="003E6667">
      <w:r>
        <w:t>U radu se literatura navodi na sljedeći način: na kraju rečenice ili poglavlja u zagradi se stavi (prezime, godina) ili ako ima više autora (prezime i sur., godina).</w:t>
      </w:r>
    </w:p>
    <w:p w14:paraId="27146805" w14:textId="3A3E81EF" w:rsidR="00E936CC" w:rsidRDefault="00FB3D38" w:rsidP="00E936CC">
      <w:r>
        <w:t>Kod citiranja URL adresa potrebno ih je numerirati redom kako se pojavljuju u tekstu</w:t>
      </w:r>
      <w:r w:rsidR="006B266C">
        <w:t xml:space="preserve"> (URL 1), (URL 2) ...</w:t>
      </w:r>
      <w:r w:rsidR="00857BC0">
        <w:t xml:space="preserve"> </w:t>
      </w:r>
      <w:r w:rsidR="0003497A">
        <w:t>, dok se u popisu literature navodi njihov naslov, URL adresa i datum posljednjeg pristupa</w:t>
      </w:r>
      <w:r w:rsidR="008B1FFC">
        <w:t>.</w:t>
      </w:r>
    </w:p>
    <w:p w14:paraId="5EE60A57" w14:textId="77777777" w:rsidR="003E6667" w:rsidRPr="00C16D00" w:rsidRDefault="003E6667" w:rsidP="003E6667">
      <w:pPr>
        <w:rPr>
          <w:b/>
          <w:bCs/>
        </w:rPr>
      </w:pPr>
      <w:r w:rsidRPr="00C16D00">
        <w:rPr>
          <w:b/>
          <w:bCs/>
        </w:rPr>
        <w:t>Primjer navođenja literature</w:t>
      </w:r>
    </w:p>
    <w:p w14:paraId="3A2794A8" w14:textId="77777777" w:rsidR="003E6667" w:rsidRDefault="003E6667" w:rsidP="003E6667">
      <w:r>
        <w:t>Osim poznatih procesa koji su doveli do formiranja špilja (Gilleson, 1996), u Špilji u kamenolomu Tounj imamo freatičke sige (Lacković, 1998) zbog čega ju je potrebno zaštititi u okviru geobaštine (Zwicker i sur., 2008).</w:t>
      </w:r>
    </w:p>
    <w:p w14:paraId="1B7EBDD6" w14:textId="77777777" w:rsidR="003E6667" w:rsidRPr="00C16D00" w:rsidRDefault="003E6667" w:rsidP="003E6667">
      <w:pPr>
        <w:rPr>
          <w:b/>
          <w:bCs/>
        </w:rPr>
      </w:pPr>
      <w:r w:rsidRPr="00C16D00">
        <w:rPr>
          <w:b/>
          <w:bCs/>
        </w:rPr>
        <w:t>Primjer poglavlja Literatura</w:t>
      </w:r>
    </w:p>
    <w:p w14:paraId="6845752F" w14:textId="77777777" w:rsidR="003E6667" w:rsidRDefault="003E6667" w:rsidP="003E6667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>Gilleson, D. (1996): Caves: Processes, Development and Management. Blackwell, Oxford, UK, 340 pp.</w:t>
      </w:r>
    </w:p>
    <w:p w14:paraId="4BAD7FFD" w14:textId="77777777" w:rsidR="003E6667" w:rsidRDefault="003E6667" w:rsidP="003E6667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>Hrašćanec, S. (2000): Penjanje u speleološkim objektima. U: Bakšić, D., Lacković, D., Bakšić, A., ur., Speleologija. Planinarsko društvo Sveučilišta „Velebit“, Zagreb, 149-154.</w:t>
      </w:r>
    </w:p>
    <w:p w14:paraId="5A13E6AC" w14:textId="77777777" w:rsidR="003E6667" w:rsidRDefault="003E6667" w:rsidP="003E6667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>Bakšić, D., Paar, D. (2006): Croatia and the Deep Caves of Northern Velebit. In: Oliphant, J., Oliphant, T., ed., Alpine karst, vol.2. Alpine Karst Foundation, Dayton, USA, 105-124.</w:t>
      </w:r>
    </w:p>
    <w:p w14:paraId="4885458D" w14:textId="77777777" w:rsidR="003E6667" w:rsidRDefault="003E6667" w:rsidP="003E6667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>Lacković, D. (1998): Diagenetic concretions from the cave clastic sediment, Cave in Tounj quarry, Croatia. Acta Carsologica XXVII/2, 6: 97-103.</w:t>
      </w:r>
    </w:p>
    <w:p w14:paraId="3BCA0FBC" w14:textId="77777777" w:rsidR="003E6667" w:rsidRDefault="003E6667" w:rsidP="003E6667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>Zwicker, G., Žeger Pleše, I., Zupan, I. (2008): Zaštićena geobaština Republike Hrvatske. Državni zavod za zaštitu prirode, Zagreb, 80 pp.</w:t>
      </w:r>
    </w:p>
    <w:p w14:paraId="5DCA1A14" w14:textId="77777777" w:rsidR="003E6667" w:rsidRDefault="003E6667" w:rsidP="003E6667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>Cazes, G., Cazot, E., Clément, N., Fulcrand, S. (2013): Caving Technical Guide. Fédération Française de Spéléologie, Ecole Française de Spéléologie, France, 256 pp.</w:t>
      </w:r>
    </w:p>
    <w:p w14:paraId="422040D5" w14:textId="77777777" w:rsidR="00B05E38" w:rsidRDefault="003E6667" w:rsidP="00B05E38">
      <w:pPr>
        <w:pStyle w:val="ListParagraph"/>
        <w:numPr>
          <w:ilvl w:val="0"/>
          <w:numId w:val="17"/>
        </w:numPr>
        <w:spacing w:after="160" w:line="259" w:lineRule="auto"/>
        <w:jc w:val="left"/>
      </w:pPr>
      <w:r>
        <w:t>Andrić, I., Bonacci, O., Jukić, B. (2013): Rezultati najnovijih hidroloških i geomorfoloških istraživanja Crvenog jezera kod Imotskog. Hrvatske vode, 21, 344-348.</w:t>
      </w:r>
    </w:p>
    <w:p w14:paraId="59E4D66F" w14:textId="77777777" w:rsidR="00857BC0" w:rsidRDefault="00857BC0" w:rsidP="00857BC0">
      <w:pPr>
        <w:pStyle w:val="ListParagraph"/>
        <w:spacing w:after="160" w:line="259" w:lineRule="auto"/>
        <w:jc w:val="left"/>
      </w:pPr>
    </w:p>
    <w:p w14:paraId="723AB8F3" w14:textId="14D8D20C" w:rsidR="008A61CE" w:rsidRDefault="008A61CE" w:rsidP="008A61CE">
      <w:pPr>
        <w:pStyle w:val="ListParagraph"/>
        <w:spacing w:after="160" w:line="259" w:lineRule="auto"/>
        <w:ind w:hanging="578"/>
        <w:jc w:val="left"/>
      </w:pPr>
      <w:r>
        <w:t xml:space="preserve">(URL </w:t>
      </w:r>
      <w:r w:rsidR="005C04CE">
        <w:t>1</w:t>
      </w:r>
      <w:r>
        <w:t xml:space="preserve">) </w:t>
      </w:r>
      <w:r w:rsidR="005C04CE">
        <w:t>Hrvatski planinarski savez</w:t>
      </w:r>
      <w:r>
        <w:t>, &lt;</w:t>
      </w:r>
      <w:r w:rsidR="005C04CE" w:rsidRPr="005C04CE">
        <w:t>https://www.hps.hr</w:t>
      </w:r>
      <w:r>
        <w:t>&gt; [03.12.2024.]</w:t>
      </w:r>
    </w:p>
    <w:p w14:paraId="5D0D6F5F" w14:textId="222ECC8A" w:rsidR="003E123C" w:rsidRDefault="001E2193" w:rsidP="001E2193">
      <w:pPr>
        <w:pStyle w:val="ListParagraph"/>
        <w:spacing w:after="160" w:line="259" w:lineRule="auto"/>
        <w:ind w:hanging="578"/>
        <w:jc w:val="left"/>
      </w:pPr>
      <w:r>
        <w:t xml:space="preserve">(URL </w:t>
      </w:r>
      <w:r w:rsidR="008A61CE">
        <w:t>2</w:t>
      </w:r>
      <w:r>
        <w:t xml:space="preserve">) </w:t>
      </w:r>
      <w:r w:rsidR="003E6667">
        <w:t>CMAS: Confederation Mondial des Activites Subaquatic, &lt;http://www.cmas.org&gt; [</w:t>
      </w:r>
      <w:r w:rsidR="008A61CE">
        <w:t>03</w:t>
      </w:r>
      <w:r w:rsidR="003E6667">
        <w:t>.1</w:t>
      </w:r>
      <w:r w:rsidR="008A61CE">
        <w:t>2.2024.]</w:t>
      </w:r>
    </w:p>
    <w:p w14:paraId="6C488B8C" w14:textId="77777777" w:rsidR="00A84B44" w:rsidRPr="003E123C" w:rsidRDefault="00A84B44" w:rsidP="001E2193">
      <w:pPr>
        <w:pStyle w:val="ListParagraph"/>
        <w:spacing w:after="160" w:line="259" w:lineRule="auto"/>
        <w:ind w:hanging="578"/>
        <w:jc w:val="left"/>
      </w:pPr>
    </w:p>
    <w:sectPr w:rsidR="00A84B44" w:rsidRPr="003E123C" w:rsidSect="00AD1A3D"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32409" w14:textId="77777777" w:rsidR="00EF2A6B" w:rsidRDefault="00EF2A6B" w:rsidP="00AD1A3D">
      <w:pPr>
        <w:spacing w:after="0" w:line="240" w:lineRule="auto"/>
      </w:pPr>
      <w:r>
        <w:separator/>
      </w:r>
    </w:p>
  </w:endnote>
  <w:endnote w:type="continuationSeparator" w:id="0">
    <w:p w14:paraId="26605F03" w14:textId="77777777" w:rsidR="00EF2A6B" w:rsidRDefault="00EF2A6B" w:rsidP="00AD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17FE" w14:textId="77777777" w:rsidR="006E376C" w:rsidRDefault="006E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3C04" w14:textId="2BE3B5AF" w:rsidR="00AD1A3D" w:rsidRDefault="00AD1A3D">
    <w:pPr>
      <w:pStyle w:val="Footer"/>
      <w:jc w:val="right"/>
    </w:pPr>
  </w:p>
  <w:p w14:paraId="75061691" w14:textId="13CCF232" w:rsidR="00AD1A3D" w:rsidRDefault="00AD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CB29" w14:textId="77777777" w:rsidR="006E376C" w:rsidRDefault="006E37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8C8B1" w14:textId="2B2B99C7" w:rsidR="003E123C" w:rsidRDefault="003E123C" w:rsidP="003E123C">
    <w:pPr>
      <w:pStyle w:val="Footer"/>
      <w:jc w:val="center"/>
    </w:pPr>
  </w:p>
  <w:p w14:paraId="6027FD0C" w14:textId="48E5495E" w:rsidR="003E123C" w:rsidRDefault="003E123C" w:rsidP="003E1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E136" w14:textId="77777777" w:rsidR="00EF2A6B" w:rsidRDefault="00EF2A6B" w:rsidP="00AD1A3D">
      <w:pPr>
        <w:spacing w:after="0" w:line="240" w:lineRule="auto"/>
      </w:pPr>
      <w:r>
        <w:separator/>
      </w:r>
    </w:p>
  </w:footnote>
  <w:footnote w:type="continuationSeparator" w:id="0">
    <w:p w14:paraId="4D6DA6D3" w14:textId="77777777" w:rsidR="00EF2A6B" w:rsidRDefault="00EF2A6B" w:rsidP="00AD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BD6EB" w14:textId="77777777" w:rsidR="006E376C" w:rsidRDefault="006E3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84E5" w14:textId="77777777" w:rsidR="006E376C" w:rsidRDefault="006E3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6160" w14:textId="77777777" w:rsidR="006E376C" w:rsidRDefault="006E3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5EC"/>
    <w:multiLevelType w:val="multilevel"/>
    <w:tmpl w:val="259C5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AC1D8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8302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803AA2"/>
    <w:multiLevelType w:val="multilevel"/>
    <w:tmpl w:val="259C5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EB54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700766"/>
    <w:multiLevelType w:val="multilevel"/>
    <w:tmpl w:val="F5067F6A"/>
    <w:lvl w:ilvl="0">
      <w:start w:val="1"/>
      <w:numFmt w:val="decimal"/>
      <w:pStyle w:val="Citiranjeliteratur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D209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CA79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D60C25"/>
    <w:multiLevelType w:val="hybridMultilevel"/>
    <w:tmpl w:val="4B848560"/>
    <w:lvl w:ilvl="0" w:tplc="349CC69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2C79"/>
    <w:multiLevelType w:val="multilevel"/>
    <w:tmpl w:val="0E72A3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12F12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E111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093651"/>
    <w:multiLevelType w:val="hybridMultilevel"/>
    <w:tmpl w:val="085E3DC4"/>
    <w:lvl w:ilvl="0" w:tplc="3C4EF40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D7D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F226E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2F149F"/>
    <w:multiLevelType w:val="hybridMultilevel"/>
    <w:tmpl w:val="7C460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87384">
    <w:abstractNumId w:val="12"/>
  </w:num>
  <w:num w:numId="2" w16cid:durableId="1691756402">
    <w:abstractNumId w:val="8"/>
  </w:num>
  <w:num w:numId="3" w16cid:durableId="89545908">
    <w:abstractNumId w:val="11"/>
  </w:num>
  <w:num w:numId="4" w16cid:durableId="1658148546">
    <w:abstractNumId w:val="4"/>
  </w:num>
  <w:num w:numId="5" w16cid:durableId="1673869065">
    <w:abstractNumId w:val="2"/>
  </w:num>
  <w:num w:numId="6" w16cid:durableId="1326475717">
    <w:abstractNumId w:val="1"/>
  </w:num>
  <w:num w:numId="7" w16cid:durableId="1335182764">
    <w:abstractNumId w:val="7"/>
  </w:num>
  <w:num w:numId="8" w16cid:durableId="776674496">
    <w:abstractNumId w:val="6"/>
  </w:num>
  <w:num w:numId="9" w16cid:durableId="786393446">
    <w:abstractNumId w:val="14"/>
  </w:num>
  <w:num w:numId="10" w16cid:durableId="1630210188">
    <w:abstractNumId w:val="9"/>
  </w:num>
  <w:num w:numId="11" w16cid:durableId="1841584024">
    <w:abstractNumId w:val="13"/>
  </w:num>
  <w:num w:numId="12" w16cid:durableId="614022276">
    <w:abstractNumId w:val="0"/>
  </w:num>
  <w:num w:numId="13" w16cid:durableId="1778207289">
    <w:abstractNumId w:val="3"/>
  </w:num>
  <w:num w:numId="14" w16cid:durableId="1842356694">
    <w:abstractNumId w:val="10"/>
  </w:num>
  <w:num w:numId="15" w16cid:durableId="2721710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515450">
    <w:abstractNumId w:val="5"/>
  </w:num>
  <w:num w:numId="17" w16cid:durableId="409696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986"/>
    <w:rsid w:val="00001A86"/>
    <w:rsid w:val="0003497A"/>
    <w:rsid w:val="00050986"/>
    <w:rsid w:val="000563AB"/>
    <w:rsid w:val="0006135A"/>
    <w:rsid w:val="000A6A7E"/>
    <w:rsid w:val="000C4247"/>
    <w:rsid w:val="000D77B9"/>
    <w:rsid w:val="001E2193"/>
    <w:rsid w:val="00215263"/>
    <w:rsid w:val="00251057"/>
    <w:rsid w:val="0025306B"/>
    <w:rsid w:val="00264A1C"/>
    <w:rsid w:val="003E123C"/>
    <w:rsid w:val="003E6667"/>
    <w:rsid w:val="00490452"/>
    <w:rsid w:val="00503406"/>
    <w:rsid w:val="00521A4A"/>
    <w:rsid w:val="0055621D"/>
    <w:rsid w:val="00583616"/>
    <w:rsid w:val="0058756E"/>
    <w:rsid w:val="005C04CE"/>
    <w:rsid w:val="005C1437"/>
    <w:rsid w:val="00600318"/>
    <w:rsid w:val="00677C56"/>
    <w:rsid w:val="006B266C"/>
    <w:rsid w:val="006C37EC"/>
    <w:rsid w:val="006E376C"/>
    <w:rsid w:val="00857BC0"/>
    <w:rsid w:val="008A61CE"/>
    <w:rsid w:val="008B1FFC"/>
    <w:rsid w:val="009611CA"/>
    <w:rsid w:val="00A84B44"/>
    <w:rsid w:val="00AD1A3D"/>
    <w:rsid w:val="00B05E38"/>
    <w:rsid w:val="00B847CF"/>
    <w:rsid w:val="00C22846"/>
    <w:rsid w:val="00CF574A"/>
    <w:rsid w:val="00D14F17"/>
    <w:rsid w:val="00D46165"/>
    <w:rsid w:val="00E10394"/>
    <w:rsid w:val="00E53E0D"/>
    <w:rsid w:val="00E85AB6"/>
    <w:rsid w:val="00E864E0"/>
    <w:rsid w:val="00E86759"/>
    <w:rsid w:val="00E936CC"/>
    <w:rsid w:val="00ED38DD"/>
    <w:rsid w:val="00EE2874"/>
    <w:rsid w:val="00EF2A6B"/>
    <w:rsid w:val="00F86E9B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2D4A33"/>
  <w15:docId w15:val="{7141A053-95B2-465F-A1B9-CA54DD37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86"/>
    <w:pPr>
      <w:spacing w:after="200" w:line="276" w:lineRule="auto"/>
      <w:jc w:val="both"/>
    </w:pPr>
    <w:rPr>
      <w:rFonts w:eastAsia="Times New Roman" w:cs="Segoe UI"/>
      <w:kern w:val="0"/>
      <w:lang w:val="hr-HR"/>
      <w14:ligatures w14:val="none"/>
    </w:rPr>
  </w:style>
  <w:style w:type="paragraph" w:styleId="Heading1">
    <w:name w:val="heading 1"/>
    <w:aliases w:val="Naslov poglavlja 1"/>
    <w:basedOn w:val="Normal"/>
    <w:next w:val="Normal"/>
    <w:link w:val="Heading1Char"/>
    <w:uiPriority w:val="9"/>
    <w:qFormat/>
    <w:rsid w:val="000C4247"/>
    <w:pPr>
      <w:keepNext/>
      <w:keepLines/>
      <w:numPr>
        <w:numId w:val="10"/>
      </w:numPr>
      <w:spacing w:before="240" w:after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2">
    <w:name w:val="heading 2"/>
    <w:aliases w:val="Naslov podpoglavlja 2"/>
    <w:basedOn w:val="Normal"/>
    <w:next w:val="Normal"/>
    <w:link w:val="Heading2Char"/>
    <w:uiPriority w:val="9"/>
    <w:unhideWhenUsed/>
    <w:qFormat/>
    <w:rsid w:val="000C4247"/>
    <w:pPr>
      <w:keepNext/>
      <w:keepLines/>
      <w:numPr>
        <w:ilvl w:val="1"/>
        <w:numId w:val="10"/>
      </w:numPr>
      <w:spacing w:before="40" w:after="12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3">
    <w:name w:val="heading 3"/>
    <w:aliases w:val="Naslov pod-podpoglavlja 3"/>
    <w:basedOn w:val="Heading2"/>
    <w:next w:val="Normal"/>
    <w:link w:val="Heading3Char"/>
    <w:uiPriority w:val="9"/>
    <w:unhideWhenUsed/>
    <w:qFormat/>
    <w:rsid w:val="000A6A7E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098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9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50986"/>
    <w:rPr>
      <w:rFonts w:eastAsiaTheme="minorEastAsia"/>
      <w:color w:val="5A5A5A" w:themeColor="text1" w:themeTint="A5"/>
      <w:spacing w:val="15"/>
      <w:kern w:val="0"/>
      <w:lang w:val="hr-HR"/>
      <w14:ligatures w14:val="none"/>
    </w:rPr>
  </w:style>
  <w:style w:type="table" w:styleId="TableGrid">
    <w:name w:val="Table Grid"/>
    <w:basedOn w:val="TableNormal"/>
    <w:uiPriority w:val="39"/>
    <w:rsid w:val="00050986"/>
    <w:pPr>
      <w:spacing w:after="0" w:line="240" w:lineRule="auto"/>
    </w:pPr>
    <w:rPr>
      <w:rFonts w:eastAsia="Times New Roman"/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50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98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50986"/>
    <w:rPr>
      <w:color w:val="808080"/>
    </w:rPr>
  </w:style>
  <w:style w:type="character" w:customStyle="1" w:styleId="Heading1Char">
    <w:name w:val="Heading 1 Char"/>
    <w:aliases w:val="Naslov poglavlja 1 Char"/>
    <w:basedOn w:val="DefaultParagraphFont"/>
    <w:link w:val="Heading1"/>
    <w:uiPriority w:val="9"/>
    <w:rsid w:val="000C4247"/>
    <w:rPr>
      <w:rFonts w:asciiTheme="majorHAnsi" w:eastAsiaTheme="majorEastAsia" w:hAnsiTheme="majorHAnsi" w:cstheme="majorBidi"/>
      <w:color w:val="729928" w:themeColor="accent1" w:themeShade="BF"/>
      <w:kern w:val="0"/>
      <w:sz w:val="32"/>
      <w:szCs w:val="32"/>
      <w:lang w:val="hr-HR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86759"/>
    <w:pPr>
      <w:spacing w:line="259" w:lineRule="auto"/>
      <w:jc w:val="left"/>
      <w:outlineLvl w:val="9"/>
    </w:pPr>
    <w:rPr>
      <w:lang w:val="en-US"/>
    </w:rPr>
  </w:style>
  <w:style w:type="character" w:customStyle="1" w:styleId="Heading2Char">
    <w:name w:val="Heading 2 Char"/>
    <w:aliases w:val="Naslov podpoglavlja 2 Char"/>
    <w:basedOn w:val="DefaultParagraphFont"/>
    <w:link w:val="Heading2"/>
    <w:uiPriority w:val="9"/>
    <w:rsid w:val="000C4247"/>
    <w:rPr>
      <w:rFonts w:asciiTheme="majorHAnsi" w:eastAsiaTheme="majorEastAsia" w:hAnsiTheme="majorHAnsi" w:cstheme="majorBidi"/>
      <w:color w:val="729928" w:themeColor="accent1" w:themeShade="BF"/>
      <w:kern w:val="0"/>
      <w:sz w:val="26"/>
      <w:szCs w:val="26"/>
      <w:lang w:val="hr-HR"/>
      <w14:ligatures w14:val="none"/>
    </w:rPr>
  </w:style>
  <w:style w:type="paragraph" w:styleId="ListParagraph">
    <w:name w:val="List Paragraph"/>
    <w:basedOn w:val="Normal"/>
    <w:uiPriority w:val="34"/>
    <w:qFormat/>
    <w:rsid w:val="00E86759"/>
    <w:pPr>
      <w:ind w:left="720"/>
      <w:contextualSpacing/>
    </w:pPr>
  </w:style>
  <w:style w:type="character" w:customStyle="1" w:styleId="Heading3Char">
    <w:name w:val="Heading 3 Char"/>
    <w:aliases w:val="Naslov pod-podpoglavlja 3 Char"/>
    <w:basedOn w:val="DefaultParagraphFont"/>
    <w:link w:val="Heading3"/>
    <w:uiPriority w:val="9"/>
    <w:rsid w:val="000A6A7E"/>
    <w:rPr>
      <w:rFonts w:asciiTheme="majorHAnsi" w:eastAsiaTheme="majorEastAsia" w:hAnsiTheme="majorHAnsi" w:cstheme="majorBidi"/>
      <w:color w:val="729928" w:themeColor="accent1" w:themeShade="BF"/>
      <w:kern w:val="0"/>
      <w:sz w:val="26"/>
      <w:szCs w:val="26"/>
      <w:lang w:val="hr-HR"/>
      <w14:ligatures w14:val="none"/>
    </w:rPr>
  </w:style>
  <w:style w:type="paragraph" w:customStyle="1" w:styleId="Tekstrada">
    <w:name w:val="Tekst rada"/>
    <w:basedOn w:val="Normal"/>
    <w:link w:val="TekstradaChar"/>
    <w:qFormat/>
    <w:rsid w:val="00AD1A3D"/>
    <w:pPr>
      <w:ind w:firstLine="720"/>
    </w:pPr>
  </w:style>
  <w:style w:type="paragraph" w:styleId="Header">
    <w:name w:val="header"/>
    <w:basedOn w:val="Normal"/>
    <w:link w:val="HeaderChar"/>
    <w:uiPriority w:val="99"/>
    <w:unhideWhenUsed/>
    <w:rsid w:val="00AD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radaChar">
    <w:name w:val="Tekst rada Char"/>
    <w:basedOn w:val="DefaultParagraphFont"/>
    <w:link w:val="Tekstrada"/>
    <w:rsid w:val="00AD1A3D"/>
    <w:rPr>
      <w:rFonts w:eastAsia="Times New Roman" w:cs="Segoe UI"/>
      <w:kern w:val="0"/>
      <w:lang w:val="hr-H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D1A3D"/>
    <w:rPr>
      <w:rFonts w:eastAsia="Times New Roman" w:cs="Segoe UI"/>
      <w:kern w:val="0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A3D"/>
    <w:rPr>
      <w:rFonts w:eastAsia="Times New Roman" w:cs="Segoe UI"/>
      <w:kern w:val="0"/>
      <w:lang w:val="hr-HR"/>
      <w14:ligatures w14:val="none"/>
    </w:rPr>
  </w:style>
  <w:style w:type="character" w:styleId="SubtleEmphasis">
    <w:name w:val="Subtle Emphasis"/>
    <w:basedOn w:val="DefaultParagraphFont"/>
    <w:uiPriority w:val="19"/>
    <w:qFormat/>
    <w:rsid w:val="00AD1A3D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AD1A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A3D"/>
    <w:rPr>
      <w:rFonts w:eastAsia="Times New Roman" w:cs="Segoe UI"/>
      <w:i/>
      <w:iCs/>
      <w:color w:val="404040" w:themeColor="text1" w:themeTint="BF"/>
      <w:kern w:val="0"/>
      <w:lang w:val="hr-HR"/>
      <w14:ligatures w14:val="none"/>
    </w:rPr>
  </w:style>
  <w:style w:type="paragraph" w:customStyle="1" w:styleId="Citiranjeliterature">
    <w:name w:val="Citiranje literature"/>
    <w:basedOn w:val="Heading1"/>
    <w:link w:val="CitiranjeliteratureChar"/>
    <w:qFormat/>
    <w:rsid w:val="003E123C"/>
    <w:pPr>
      <w:numPr>
        <w:numId w:val="16"/>
      </w:numPr>
      <w:spacing w:after="0" w:line="240" w:lineRule="auto"/>
    </w:pPr>
    <w:rPr>
      <w:color w:val="auto"/>
      <w:sz w:val="22"/>
      <w:szCs w:val="22"/>
    </w:rPr>
  </w:style>
  <w:style w:type="character" w:customStyle="1" w:styleId="CitiranjeliteratureChar">
    <w:name w:val="Citiranje literature Char"/>
    <w:basedOn w:val="Heading1Char"/>
    <w:link w:val="Citiranjeliterature"/>
    <w:rsid w:val="003E123C"/>
    <w:rPr>
      <w:rFonts w:asciiTheme="majorHAnsi" w:eastAsiaTheme="majorEastAsia" w:hAnsiTheme="majorHAnsi" w:cstheme="majorBidi"/>
      <w:color w:val="729928" w:themeColor="accent1" w:themeShade="BF"/>
      <w:kern w:val="0"/>
      <w:sz w:val="32"/>
      <w:szCs w:val="32"/>
      <w:lang w:val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667"/>
    <w:rPr>
      <w:rFonts w:ascii="Tahoma" w:eastAsia="Times New Roman" w:hAnsi="Tahoma" w:cs="Tahoma"/>
      <w:kern w:val="0"/>
      <w:sz w:val="16"/>
      <w:szCs w:val="16"/>
      <w:lang w:val="hr-HR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00318"/>
    <w:pPr>
      <w:spacing w:line="240" w:lineRule="auto"/>
    </w:pPr>
    <w:rPr>
      <w:i/>
      <w:iCs/>
      <w:color w:val="455F51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05E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5E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5E3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05E38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6C832DB7DF4D93BE3453095F61D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9402-D210-4899-AAED-28E981576AA3}"/>
      </w:docPartPr>
      <w:docPartBody>
        <w:p w:rsidR="00A31FF3" w:rsidRDefault="00A91FC4">
          <w:r w:rsidRPr="007A6DC1">
            <w:rPr>
              <w:rStyle w:val="PlaceholderText"/>
            </w:rPr>
            <w:t>[Title]</w:t>
          </w:r>
        </w:p>
      </w:docPartBody>
    </w:docPart>
    <w:docPart>
      <w:docPartPr>
        <w:name w:val="27E2875716B84626ADFB5A92B0730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A0B6-7CD1-4355-B903-7B6F226DE7A9}"/>
      </w:docPartPr>
      <w:docPartBody>
        <w:p w:rsidR="00A31FF3" w:rsidRDefault="00A91FC4">
          <w:r w:rsidRPr="007A6DC1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FC4"/>
    <w:rsid w:val="00035EAB"/>
    <w:rsid w:val="0006135A"/>
    <w:rsid w:val="00280CB0"/>
    <w:rsid w:val="003D3FA3"/>
    <w:rsid w:val="00503534"/>
    <w:rsid w:val="00583616"/>
    <w:rsid w:val="008A51EA"/>
    <w:rsid w:val="00A31FF3"/>
    <w:rsid w:val="00A91FC4"/>
    <w:rsid w:val="00BC7CEB"/>
    <w:rsid w:val="00C755EB"/>
    <w:rsid w:val="00C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1F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URL</b:Tag>
    <b:SourceType>InternetSite</b:SourceType>
    <b:Guid>{49C765EE-8D33-4BDA-8FF2-2198DAA93D21}</b:Guid>
    <b:Title>Hrvatski planinarski savez</b:Title>
    <b:Year>2024</b:Year>
    <b:Month>December</b:Month>
    <b:Day>3</b:Day>
    <b:URL>https://www.hps.hr</b:URL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E0B831-6F00-41FA-8B71-A3452FBD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Jurica Jagetić</cp:lastModifiedBy>
  <cp:revision>25</cp:revision>
  <dcterms:created xsi:type="dcterms:W3CDTF">2023-03-14T13:26:00Z</dcterms:created>
  <dcterms:modified xsi:type="dcterms:W3CDTF">2024-12-10T18:20:00Z</dcterms:modified>
</cp:coreProperties>
</file>